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473A" w14:textId="18E7E082" w:rsidR="0007116F" w:rsidRDefault="00FB2863">
      <w:r>
        <w:rPr>
          <w:noProof/>
          <w:lang w:eastAsia="en-GB"/>
        </w:rPr>
        <mc:AlternateContent>
          <mc:Choice Requires="wps">
            <w:drawing>
              <wp:anchor distT="0" distB="0" distL="114300" distR="114300" simplePos="0" relativeHeight="251659264" behindDoc="0" locked="0" layoutInCell="1" allowOverlap="1" wp14:anchorId="63D50F14" wp14:editId="0C47AE71">
                <wp:simplePos x="0" y="0"/>
                <wp:positionH relativeFrom="column">
                  <wp:posOffset>-182880</wp:posOffset>
                </wp:positionH>
                <wp:positionV relativeFrom="paragraph">
                  <wp:posOffset>-492982</wp:posOffset>
                </wp:positionV>
                <wp:extent cx="5899868" cy="628153"/>
                <wp:effectExtent l="0" t="0" r="18415" b="6985"/>
                <wp:wrapNone/>
                <wp:docPr id="1" name="Text Box 1"/>
                <wp:cNvGraphicFramePr/>
                <a:graphic xmlns:a="http://schemas.openxmlformats.org/drawingml/2006/main">
                  <a:graphicData uri="http://schemas.microsoft.com/office/word/2010/wordprocessingShape">
                    <wps:wsp>
                      <wps:cNvSpPr txBox="1"/>
                      <wps:spPr>
                        <a:xfrm>
                          <a:off x="0" y="0"/>
                          <a:ext cx="5899868" cy="628153"/>
                        </a:xfrm>
                        <a:prstGeom prst="rect">
                          <a:avLst/>
                        </a:prstGeom>
                        <a:solidFill>
                          <a:schemeClr val="lt1"/>
                        </a:solidFill>
                        <a:ln w="6350">
                          <a:solidFill>
                            <a:prstClr val="black"/>
                          </a:solidFill>
                        </a:ln>
                      </wps:spPr>
                      <wps:txbx>
                        <w:txbxContent>
                          <w:p w14:paraId="76DCD7E2" w14:textId="2CEF9E1E" w:rsidR="000C23CC" w:rsidRPr="000C23CC" w:rsidRDefault="00762165" w:rsidP="000C23CC">
                            <w:pPr>
                              <w:rPr>
                                <w:rFonts w:asciiTheme="majorHAnsi" w:hAnsiTheme="majorHAnsi" w:cstheme="majorHAnsi"/>
                                <w:b/>
                                <w:bCs/>
                              </w:rPr>
                            </w:pPr>
                            <w:r w:rsidRPr="00FB2863">
                              <w:rPr>
                                <w:rFonts w:asciiTheme="majorHAnsi" w:hAnsiTheme="majorHAnsi" w:cstheme="majorHAnsi"/>
                                <w:b/>
                                <w:bCs/>
                              </w:rPr>
                              <w:t>Safeguarding and Welfare Requirement: O</w:t>
                            </w:r>
                            <w:r w:rsidR="000C23CC">
                              <w:rPr>
                                <w:rFonts w:asciiTheme="majorHAnsi" w:hAnsiTheme="majorHAnsi" w:cstheme="majorHAnsi"/>
                                <w:b/>
                                <w:bCs/>
                              </w:rPr>
                              <w:t>ral Health</w:t>
                            </w:r>
                            <w:r>
                              <w:rPr>
                                <w:rFonts w:asciiTheme="majorHAnsi" w:hAnsiTheme="majorHAnsi" w:cstheme="majorHAnsi"/>
                                <w:b/>
                                <w:bCs/>
                              </w:rPr>
                              <w:t>.</w:t>
                            </w:r>
                            <w:r w:rsidRPr="00FB2863">
                              <w:rPr>
                                <w:rFonts w:asciiTheme="majorHAnsi" w:hAnsiTheme="majorHAnsi" w:cstheme="majorHAnsi"/>
                                <w:b/>
                                <w:bCs/>
                              </w:rPr>
                              <w:t xml:space="preserve"> </w:t>
                            </w:r>
                            <w:r w:rsidR="000C23CC">
                              <w:rPr>
                                <w:rFonts w:ascii="ArialMT" w:hAnsi="ArialMT"/>
                              </w:rPr>
                              <w:t>P</w:t>
                            </w:r>
                            <w:r w:rsidR="000C23CC">
                              <w:rPr>
                                <w:rFonts w:ascii="ArialMT" w:hAnsi="ArialMT"/>
                              </w:rPr>
                              <w:t>rovider</w:t>
                            </w:r>
                            <w:r w:rsidR="000C23CC">
                              <w:rPr>
                                <w:rFonts w:ascii="ArialMT" w:hAnsi="ArialMT"/>
                              </w:rPr>
                              <w:t>s</w:t>
                            </w:r>
                            <w:r w:rsidR="000C23CC">
                              <w:rPr>
                                <w:rFonts w:ascii="ArialMT" w:hAnsi="ArialMT"/>
                              </w:rPr>
                              <w:t xml:space="preserve"> must promote the good health, including the oral health, of children attending the setting. </w:t>
                            </w:r>
                          </w:p>
                          <w:p w14:paraId="2E8C26B7" w14:textId="2AEE6A01" w:rsidR="00762165" w:rsidRPr="00FB2863" w:rsidRDefault="00762165">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50F14" id="_x0000_t202" coordsize="21600,21600" o:spt="202" path="m,l,21600r21600,l21600,xe">
                <v:stroke joinstyle="miter"/>
                <v:path gradientshapeok="t" o:connecttype="rect"/>
              </v:shapetype>
              <v:shape id="Text Box 1" o:spid="_x0000_s1026" type="#_x0000_t202" style="position:absolute;margin-left:-14.4pt;margin-top:-38.8pt;width:464.55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" fillcolor="white [3201]" strokeweight=".5pt">
                <v:textbox>
                  <w:txbxContent>
                    <w:p w14:paraId="76DCD7E2" w14:textId="2CEF9E1E" w:rsidR="000C23CC" w:rsidRPr="000C23CC" w:rsidRDefault="00762165" w:rsidP="000C23CC">
                      <w:pPr>
                        <w:rPr>
                          <w:rFonts w:asciiTheme="majorHAnsi" w:hAnsiTheme="majorHAnsi" w:cstheme="majorHAnsi"/>
                          <w:b/>
                          <w:bCs/>
                        </w:rPr>
                      </w:pPr>
                      <w:r w:rsidRPr="00FB2863">
                        <w:rPr>
                          <w:rFonts w:asciiTheme="majorHAnsi" w:hAnsiTheme="majorHAnsi" w:cstheme="majorHAnsi"/>
                          <w:b/>
                          <w:bCs/>
                        </w:rPr>
                        <w:t>Safeguarding and Welfare Requirement: O</w:t>
                      </w:r>
                      <w:r w:rsidR="000C23CC">
                        <w:rPr>
                          <w:rFonts w:asciiTheme="majorHAnsi" w:hAnsiTheme="majorHAnsi" w:cstheme="majorHAnsi"/>
                          <w:b/>
                          <w:bCs/>
                        </w:rPr>
                        <w:t>ral Health</w:t>
                      </w:r>
                      <w:r>
                        <w:rPr>
                          <w:rFonts w:asciiTheme="majorHAnsi" w:hAnsiTheme="majorHAnsi" w:cstheme="majorHAnsi"/>
                          <w:b/>
                          <w:bCs/>
                        </w:rPr>
                        <w:t>.</w:t>
                      </w:r>
                      <w:r w:rsidRPr="00FB2863">
                        <w:rPr>
                          <w:rFonts w:asciiTheme="majorHAnsi" w:hAnsiTheme="majorHAnsi" w:cstheme="majorHAnsi"/>
                          <w:b/>
                          <w:bCs/>
                        </w:rPr>
                        <w:t xml:space="preserve"> </w:t>
                      </w:r>
                      <w:r w:rsidR="000C23CC">
                        <w:rPr>
                          <w:rFonts w:ascii="ArialMT" w:hAnsi="ArialMT"/>
                        </w:rPr>
                        <w:t>P</w:t>
                      </w:r>
                      <w:r w:rsidR="000C23CC">
                        <w:rPr>
                          <w:rFonts w:ascii="ArialMT" w:hAnsi="ArialMT"/>
                        </w:rPr>
                        <w:t>rovider</w:t>
                      </w:r>
                      <w:r w:rsidR="000C23CC">
                        <w:rPr>
                          <w:rFonts w:ascii="ArialMT" w:hAnsi="ArialMT"/>
                        </w:rPr>
                        <w:t>s</w:t>
                      </w:r>
                      <w:r w:rsidR="000C23CC">
                        <w:rPr>
                          <w:rFonts w:ascii="ArialMT" w:hAnsi="ArialMT"/>
                        </w:rPr>
                        <w:t xml:space="preserve"> must promote the good health, including the oral health, of children attending the setting. </w:t>
                      </w:r>
                    </w:p>
                    <w:p w14:paraId="2E8C26B7" w14:textId="2AEE6A01" w:rsidR="00762165" w:rsidRPr="00FB2863" w:rsidRDefault="00762165">
                      <w:pPr>
                        <w:rPr>
                          <w:rFonts w:asciiTheme="majorHAnsi" w:hAnsiTheme="majorHAnsi" w:cstheme="majorHAnsi"/>
                        </w:rPr>
                      </w:pPr>
                    </w:p>
                  </w:txbxContent>
                </v:textbox>
              </v:shape>
            </w:pict>
          </mc:Fallback>
        </mc:AlternateContent>
      </w:r>
    </w:p>
    <w:p w14:paraId="03CE32F1" w14:textId="061665E3" w:rsidR="00FB2863" w:rsidRDefault="00FB2863" w:rsidP="00467DA1">
      <w:pPr>
        <w:tabs>
          <w:tab w:val="left" w:pos="2041"/>
        </w:tabs>
      </w:pPr>
      <w:r w:rsidRPr="00B15764">
        <w:rPr>
          <w:rFonts w:asciiTheme="majorHAnsi" w:hAnsiTheme="majorHAnsi" w:cstheme="majorHAnsi"/>
          <w:b/>
          <w:bCs/>
        </w:rPr>
        <w:t>10.1</w:t>
      </w:r>
      <w:r w:rsidR="000C23CC" w:rsidRPr="00B15764">
        <w:rPr>
          <w:rFonts w:asciiTheme="majorHAnsi" w:hAnsiTheme="majorHAnsi" w:cstheme="majorHAnsi"/>
          <w:b/>
          <w:bCs/>
        </w:rPr>
        <w:t>7 Tooth Brushing and promoting Oral Health</w:t>
      </w:r>
      <w:r w:rsidR="000C23CC">
        <w:rPr>
          <w:b/>
          <w:bCs/>
        </w:rPr>
        <w:t xml:space="preserve">     </w:t>
      </w:r>
      <w:r>
        <w:tab/>
        <w:t xml:space="preserve">                                 </w:t>
      </w:r>
      <w:r w:rsidR="00467DA1">
        <w:rPr>
          <w:rFonts w:ascii="Arial" w:hAnsi="Arial"/>
          <w:b/>
          <w:noProof/>
          <w:sz w:val="28"/>
          <w:szCs w:val="28"/>
          <w:lang w:eastAsia="en-GB"/>
        </w:rPr>
        <w:drawing>
          <wp:inline distT="0" distB="0" distL="0" distR="0" wp14:anchorId="1805713C" wp14:editId="23D5C6D1">
            <wp:extent cx="728648" cy="553113"/>
            <wp:effectExtent l="0" t="0" r="0" b="5715"/>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135" cy="583088"/>
                    </a:xfrm>
                    <a:prstGeom prst="rect">
                      <a:avLst/>
                    </a:prstGeom>
                    <a:noFill/>
                    <a:ln>
                      <a:noFill/>
                    </a:ln>
                  </pic:spPr>
                </pic:pic>
              </a:graphicData>
            </a:graphic>
          </wp:inline>
        </w:drawing>
      </w:r>
      <w:r>
        <w:t xml:space="preserve">                   </w:t>
      </w:r>
    </w:p>
    <w:p w14:paraId="5E7C358E" w14:textId="5E1F78D4" w:rsidR="00FB2863" w:rsidRDefault="00FB2863" w:rsidP="00467DA1">
      <w:pPr>
        <w:tabs>
          <w:tab w:val="left" w:pos="2041"/>
        </w:tabs>
      </w:pPr>
    </w:p>
    <w:p w14:paraId="786B3A99" w14:textId="280F6497" w:rsidR="00FB2863" w:rsidRPr="00B15764" w:rsidRDefault="00FB2863" w:rsidP="00FB2863">
      <w:pPr>
        <w:tabs>
          <w:tab w:val="left" w:pos="2041"/>
        </w:tabs>
        <w:rPr>
          <w:rFonts w:asciiTheme="majorHAnsi" w:hAnsiTheme="majorHAnsi" w:cstheme="majorHAnsi"/>
          <w:b/>
          <w:bCs/>
        </w:rPr>
      </w:pPr>
      <w:r w:rsidRPr="00B15764">
        <w:rPr>
          <w:rFonts w:asciiTheme="majorHAnsi" w:hAnsiTheme="majorHAnsi" w:cstheme="majorHAnsi"/>
          <w:b/>
          <w:bCs/>
        </w:rPr>
        <w:t xml:space="preserve">Policy statement </w:t>
      </w:r>
    </w:p>
    <w:p w14:paraId="7192C6AD" w14:textId="26DCC22D" w:rsidR="00FB2863" w:rsidRPr="00B15764" w:rsidRDefault="00FB2863" w:rsidP="00FB2863">
      <w:pPr>
        <w:tabs>
          <w:tab w:val="left" w:pos="2041"/>
        </w:tabs>
        <w:rPr>
          <w:rFonts w:asciiTheme="majorHAnsi" w:hAnsiTheme="majorHAnsi" w:cstheme="majorHAnsi"/>
          <w:b/>
          <w:bCs/>
        </w:rPr>
      </w:pPr>
    </w:p>
    <w:p w14:paraId="2D41BBBC" w14:textId="128A140E" w:rsidR="00600395" w:rsidRPr="00B15764" w:rsidRDefault="000C23CC" w:rsidP="005E6BDC">
      <w:pPr>
        <w:tabs>
          <w:tab w:val="left" w:pos="2041"/>
        </w:tabs>
        <w:jc w:val="both"/>
        <w:rPr>
          <w:rFonts w:asciiTheme="majorHAnsi" w:hAnsiTheme="majorHAnsi" w:cstheme="majorHAnsi"/>
        </w:rPr>
      </w:pPr>
      <w:r w:rsidRPr="00B15764">
        <w:rPr>
          <w:rFonts w:asciiTheme="majorHAnsi" w:hAnsiTheme="majorHAnsi" w:cstheme="majorHAnsi"/>
        </w:rPr>
        <w:t>From September 1</w:t>
      </w:r>
      <w:r w:rsidRPr="00B15764">
        <w:rPr>
          <w:rFonts w:asciiTheme="majorHAnsi" w:hAnsiTheme="majorHAnsi" w:cstheme="majorHAnsi"/>
          <w:vertAlign w:val="superscript"/>
        </w:rPr>
        <w:t>st</w:t>
      </w:r>
      <w:r w:rsidR="00F21304" w:rsidRPr="00B15764">
        <w:rPr>
          <w:rFonts w:asciiTheme="majorHAnsi" w:hAnsiTheme="majorHAnsi" w:cstheme="majorHAnsi"/>
        </w:rPr>
        <w:t>, 2021,</w:t>
      </w:r>
      <w:r w:rsidRPr="00B15764">
        <w:rPr>
          <w:rFonts w:asciiTheme="majorHAnsi" w:hAnsiTheme="majorHAnsi" w:cstheme="majorHAnsi"/>
        </w:rPr>
        <w:t xml:space="preserve"> the new EYFS will come into effect, all providers must actively promote good oral health and support families to achieve this within their homes. A study by Public Health England in 2017 found that almost a quarter of children starting school aged 5 had tooth decay</w:t>
      </w:r>
      <w:r w:rsidR="00600395" w:rsidRPr="00B15764">
        <w:rPr>
          <w:rFonts w:asciiTheme="majorHAnsi" w:hAnsiTheme="majorHAnsi" w:cstheme="majorHAnsi"/>
        </w:rPr>
        <w:t xml:space="preserve"> and research from NICE suggested that child who brush their teeth every day in an Early Years environment for a </w:t>
      </w:r>
      <w:r w:rsidR="00F21304" w:rsidRPr="00B15764">
        <w:rPr>
          <w:rFonts w:asciiTheme="majorHAnsi" w:hAnsiTheme="majorHAnsi" w:cstheme="majorHAnsi"/>
        </w:rPr>
        <w:t>2-year</w:t>
      </w:r>
      <w:r w:rsidR="00600395" w:rsidRPr="00B15764">
        <w:rPr>
          <w:rFonts w:asciiTheme="majorHAnsi" w:hAnsiTheme="majorHAnsi" w:cstheme="majorHAnsi"/>
        </w:rPr>
        <w:t xml:space="preserve"> period was an effective way to prevent tooth decay. </w:t>
      </w:r>
    </w:p>
    <w:p w14:paraId="2440349F" w14:textId="77777777" w:rsidR="00600395" w:rsidRPr="00B15764" w:rsidRDefault="00600395" w:rsidP="005E6BDC">
      <w:pPr>
        <w:tabs>
          <w:tab w:val="left" w:pos="2041"/>
        </w:tabs>
        <w:jc w:val="both"/>
        <w:rPr>
          <w:rFonts w:asciiTheme="majorHAnsi" w:hAnsiTheme="majorHAnsi" w:cstheme="majorHAnsi"/>
        </w:rPr>
      </w:pPr>
    </w:p>
    <w:p w14:paraId="1E30528A" w14:textId="4E2F8516" w:rsidR="00F84243" w:rsidRPr="00B15764" w:rsidRDefault="000C23CC" w:rsidP="005E6BDC">
      <w:pPr>
        <w:tabs>
          <w:tab w:val="left" w:pos="2041"/>
        </w:tabs>
        <w:jc w:val="both"/>
        <w:rPr>
          <w:rFonts w:asciiTheme="majorHAnsi" w:hAnsiTheme="majorHAnsi" w:cstheme="majorHAnsi"/>
        </w:rPr>
      </w:pPr>
      <w:r w:rsidRPr="00B15764">
        <w:rPr>
          <w:rFonts w:asciiTheme="majorHAnsi" w:hAnsiTheme="majorHAnsi" w:cstheme="majorHAnsi"/>
        </w:rPr>
        <w:t>This Policy will out</w:t>
      </w:r>
      <w:r w:rsidR="00600395" w:rsidRPr="00B15764">
        <w:rPr>
          <w:rFonts w:asciiTheme="majorHAnsi" w:hAnsiTheme="majorHAnsi" w:cstheme="majorHAnsi"/>
        </w:rPr>
        <w:t>line</w:t>
      </w:r>
      <w:r w:rsidRPr="00B15764">
        <w:rPr>
          <w:rFonts w:asciiTheme="majorHAnsi" w:hAnsiTheme="majorHAnsi" w:cstheme="majorHAnsi"/>
        </w:rPr>
        <w:t xml:space="preserve"> how Barby Preschool we support </w:t>
      </w:r>
      <w:r w:rsidR="00600395" w:rsidRPr="00B15764">
        <w:rPr>
          <w:rFonts w:asciiTheme="majorHAnsi" w:hAnsiTheme="majorHAnsi" w:cstheme="majorHAnsi"/>
        </w:rPr>
        <w:t xml:space="preserve">good oral health with their setting. </w:t>
      </w:r>
    </w:p>
    <w:p w14:paraId="10118838" w14:textId="0BA37D0D" w:rsidR="00600395" w:rsidRPr="00B15764" w:rsidRDefault="00600395" w:rsidP="005E6BDC">
      <w:pPr>
        <w:tabs>
          <w:tab w:val="left" w:pos="2041"/>
        </w:tabs>
        <w:jc w:val="both"/>
        <w:rPr>
          <w:rFonts w:asciiTheme="majorHAnsi" w:hAnsiTheme="majorHAnsi" w:cstheme="majorHAnsi"/>
        </w:rPr>
      </w:pPr>
    </w:p>
    <w:p w14:paraId="1A0111C0" w14:textId="6403F28F" w:rsidR="00600395" w:rsidRPr="00B15764" w:rsidRDefault="00600395" w:rsidP="005E6BDC">
      <w:pPr>
        <w:tabs>
          <w:tab w:val="left" w:pos="2041"/>
        </w:tabs>
        <w:jc w:val="both"/>
        <w:rPr>
          <w:rFonts w:asciiTheme="majorHAnsi" w:hAnsiTheme="majorHAnsi" w:cstheme="majorHAnsi"/>
        </w:rPr>
      </w:pPr>
      <w:r w:rsidRPr="00B15764">
        <w:rPr>
          <w:rFonts w:asciiTheme="majorHAnsi" w:hAnsiTheme="majorHAnsi" w:cstheme="majorHAnsi"/>
        </w:rPr>
        <w:t xml:space="preserve">In the same way Barby Preschool promotes healthy eating, potty </w:t>
      </w:r>
      <w:r w:rsidR="00F21304" w:rsidRPr="00B15764">
        <w:rPr>
          <w:rFonts w:asciiTheme="majorHAnsi" w:hAnsiTheme="majorHAnsi" w:cstheme="majorHAnsi"/>
        </w:rPr>
        <w:t>training,</w:t>
      </w:r>
      <w:r w:rsidRPr="00B15764">
        <w:rPr>
          <w:rFonts w:asciiTheme="majorHAnsi" w:hAnsiTheme="majorHAnsi" w:cstheme="majorHAnsi"/>
        </w:rPr>
        <w:t xml:space="preserve"> and mental </w:t>
      </w:r>
      <w:r w:rsidR="00F21304" w:rsidRPr="00B15764">
        <w:rPr>
          <w:rFonts w:asciiTheme="majorHAnsi" w:hAnsiTheme="majorHAnsi" w:cstheme="majorHAnsi"/>
        </w:rPr>
        <w:t>well-being</w:t>
      </w:r>
      <w:r w:rsidRPr="00B15764">
        <w:rPr>
          <w:rFonts w:asciiTheme="majorHAnsi" w:hAnsiTheme="majorHAnsi" w:cstheme="majorHAnsi"/>
        </w:rPr>
        <w:t xml:space="preserve"> Barby </w:t>
      </w:r>
      <w:r w:rsidR="00F21304" w:rsidRPr="00B15764">
        <w:rPr>
          <w:rFonts w:asciiTheme="majorHAnsi" w:hAnsiTheme="majorHAnsi" w:cstheme="majorHAnsi"/>
        </w:rPr>
        <w:t>will</w:t>
      </w:r>
      <w:r w:rsidRPr="00B15764">
        <w:rPr>
          <w:rFonts w:asciiTheme="majorHAnsi" w:hAnsiTheme="majorHAnsi" w:cstheme="majorHAnsi"/>
        </w:rPr>
        <w:t>:</w:t>
      </w:r>
    </w:p>
    <w:p w14:paraId="32390F6B" w14:textId="52114B38" w:rsidR="00600395" w:rsidRPr="00B15764" w:rsidRDefault="00600395" w:rsidP="005E6BDC">
      <w:pPr>
        <w:tabs>
          <w:tab w:val="left" w:pos="2041"/>
        </w:tabs>
        <w:jc w:val="both"/>
        <w:rPr>
          <w:rFonts w:asciiTheme="majorHAnsi" w:hAnsiTheme="majorHAnsi" w:cstheme="majorHAnsi"/>
        </w:rPr>
      </w:pPr>
    </w:p>
    <w:p w14:paraId="7C7F8AE4" w14:textId="1C0CFD89" w:rsidR="00600395" w:rsidRPr="00B15764" w:rsidRDefault="00600395" w:rsidP="00600395">
      <w:pPr>
        <w:pStyle w:val="ListParagraph"/>
        <w:numPr>
          <w:ilvl w:val="0"/>
          <w:numId w:val="11"/>
        </w:numPr>
        <w:tabs>
          <w:tab w:val="left" w:pos="2041"/>
        </w:tabs>
        <w:jc w:val="both"/>
        <w:rPr>
          <w:rFonts w:asciiTheme="majorHAnsi" w:hAnsiTheme="majorHAnsi" w:cstheme="majorHAnsi"/>
        </w:rPr>
      </w:pPr>
      <w:r w:rsidRPr="00B15764">
        <w:rPr>
          <w:rFonts w:asciiTheme="majorHAnsi" w:hAnsiTheme="majorHAnsi" w:cstheme="majorHAnsi"/>
        </w:rPr>
        <w:t xml:space="preserve">Ensure Oral Health is planned using child friendly </w:t>
      </w:r>
      <w:r w:rsidR="00F21304" w:rsidRPr="00B15764">
        <w:rPr>
          <w:rFonts w:asciiTheme="majorHAnsi" w:hAnsiTheme="majorHAnsi" w:cstheme="majorHAnsi"/>
        </w:rPr>
        <w:t>activities</w:t>
      </w:r>
      <w:r w:rsidRPr="00B15764">
        <w:rPr>
          <w:rFonts w:asciiTheme="majorHAnsi" w:hAnsiTheme="majorHAnsi" w:cstheme="majorHAnsi"/>
        </w:rPr>
        <w:t xml:space="preserve"> and </w:t>
      </w:r>
      <w:r w:rsidR="00F21304" w:rsidRPr="00B15764">
        <w:rPr>
          <w:rFonts w:asciiTheme="majorHAnsi" w:hAnsiTheme="majorHAnsi" w:cstheme="majorHAnsi"/>
        </w:rPr>
        <w:t>resources</w:t>
      </w:r>
      <w:r w:rsidRPr="00B15764">
        <w:rPr>
          <w:rFonts w:asciiTheme="majorHAnsi" w:hAnsiTheme="majorHAnsi" w:cstheme="majorHAnsi"/>
        </w:rPr>
        <w:t xml:space="preserve"> </w:t>
      </w:r>
    </w:p>
    <w:p w14:paraId="6244AD31" w14:textId="616D7071" w:rsidR="00600395" w:rsidRPr="00B15764" w:rsidRDefault="00600395" w:rsidP="00600395">
      <w:pPr>
        <w:pStyle w:val="ListParagraph"/>
        <w:numPr>
          <w:ilvl w:val="0"/>
          <w:numId w:val="11"/>
        </w:numPr>
        <w:tabs>
          <w:tab w:val="left" w:pos="2041"/>
        </w:tabs>
        <w:jc w:val="both"/>
        <w:rPr>
          <w:rFonts w:asciiTheme="majorHAnsi" w:hAnsiTheme="majorHAnsi" w:cstheme="majorHAnsi"/>
        </w:rPr>
      </w:pPr>
      <w:r w:rsidRPr="00B15764">
        <w:rPr>
          <w:rFonts w:asciiTheme="majorHAnsi" w:hAnsiTheme="majorHAnsi" w:cstheme="majorHAnsi"/>
        </w:rPr>
        <w:t>Seek to invite local den</w:t>
      </w:r>
      <w:r w:rsidR="00AB5923">
        <w:rPr>
          <w:rFonts w:asciiTheme="majorHAnsi" w:hAnsiTheme="majorHAnsi" w:cstheme="majorHAnsi"/>
        </w:rPr>
        <w:t>tist</w:t>
      </w:r>
      <w:r w:rsidRPr="00B15764">
        <w:rPr>
          <w:rFonts w:asciiTheme="majorHAnsi" w:hAnsiTheme="majorHAnsi" w:cstheme="majorHAnsi"/>
        </w:rPr>
        <w:t xml:space="preserve"> into the setting to talk to children/families about the importan</w:t>
      </w:r>
      <w:r w:rsidR="00AB5923">
        <w:rPr>
          <w:rFonts w:asciiTheme="majorHAnsi" w:hAnsiTheme="majorHAnsi" w:cstheme="majorHAnsi"/>
        </w:rPr>
        <w:t>ce</w:t>
      </w:r>
      <w:r w:rsidRPr="00B15764">
        <w:rPr>
          <w:rFonts w:asciiTheme="majorHAnsi" w:hAnsiTheme="majorHAnsi" w:cstheme="majorHAnsi"/>
        </w:rPr>
        <w:t xml:space="preserve"> of good hygiene and how they can encourage/promote this in their homes</w:t>
      </w:r>
    </w:p>
    <w:p w14:paraId="036F3FDC" w14:textId="57022BB1" w:rsidR="00600395" w:rsidRPr="00B15764" w:rsidRDefault="00600395" w:rsidP="00600395">
      <w:pPr>
        <w:pStyle w:val="ListParagraph"/>
        <w:numPr>
          <w:ilvl w:val="0"/>
          <w:numId w:val="11"/>
        </w:numPr>
        <w:tabs>
          <w:tab w:val="left" w:pos="2041"/>
        </w:tabs>
        <w:jc w:val="both"/>
        <w:rPr>
          <w:rFonts w:asciiTheme="majorHAnsi" w:hAnsiTheme="majorHAnsi" w:cstheme="majorHAnsi"/>
        </w:rPr>
      </w:pPr>
      <w:r w:rsidRPr="00B15764">
        <w:rPr>
          <w:rFonts w:asciiTheme="majorHAnsi" w:hAnsiTheme="majorHAnsi" w:cstheme="majorHAnsi"/>
        </w:rPr>
        <w:t>Reduce sugar in take within the setting, parents will be asked not to provide juice in their child’s drink bottles and to ensure snacks are healthy and balanced in line with the EYFS requirements</w:t>
      </w:r>
    </w:p>
    <w:p w14:paraId="09530104" w14:textId="54960D29" w:rsidR="00600395" w:rsidRPr="00B15764" w:rsidRDefault="00F21304" w:rsidP="00600395">
      <w:pPr>
        <w:pStyle w:val="ListParagraph"/>
        <w:numPr>
          <w:ilvl w:val="0"/>
          <w:numId w:val="11"/>
        </w:numPr>
        <w:tabs>
          <w:tab w:val="left" w:pos="2041"/>
        </w:tabs>
        <w:jc w:val="both"/>
        <w:rPr>
          <w:rFonts w:asciiTheme="majorHAnsi" w:hAnsiTheme="majorHAnsi" w:cstheme="majorHAnsi"/>
        </w:rPr>
      </w:pPr>
      <w:r w:rsidRPr="00B15764">
        <w:rPr>
          <w:rFonts w:asciiTheme="majorHAnsi" w:hAnsiTheme="majorHAnsi" w:cstheme="majorHAnsi"/>
        </w:rPr>
        <w:t>To ensure milk or equiv</w:t>
      </w:r>
      <w:r w:rsidR="00AB5923">
        <w:rPr>
          <w:rFonts w:asciiTheme="majorHAnsi" w:hAnsiTheme="majorHAnsi" w:cstheme="majorHAnsi"/>
        </w:rPr>
        <w:t>al</w:t>
      </w:r>
      <w:r w:rsidRPr="00B15764">
        <w:rPr>
          <w:rFonts w:asciiTheme="majorHAnsi" w:hAnsiTheme="majorHAnsi" w:cstheme="majorHAnsi"/>
        </w:rPr>
        <w:t xml:space="preserve">ent is available for all children in the setting in line with the Department of Education ‘Milk Scheme’ </w:t>
      </w:r>
    </w:p>
    <w:p w14:paraId="0F02607E" w14:textId="56302265" w:rsidR="00F21304" w:rsidRPr="00B15764" w:rsidRDefault="00F21304" w:rsidP="00600395">
      <w:pPr>
        <w:pStyle w:val="ListParagraph"/>
        <w:numPr>
          <w:ilvl w:val="0"/>
          <w:numId w:val="11"/>
        </w:numPr>
        <w:tabs>
          <w:tab w:val="left" w:pos="2041"/>
        </w:tabs>
        <w:jc w:val="both"/>
        <w:rPr>
          <w:rFonts w:asciiTheme="majorHAnsi" w:hAnsiTheme="majorHAnsi" w:cstheme="majorHAnsi"/>
        </w:rPr>
      </w:pPr>
      <w:r w:rsidRPr="00B15764">
        <w:rPr>
          <w:rFonts w:asciiTheme="majorHAnsi" w:hAnsiTheme="majorHAnsi" w:cstheme="majorHAnsi"/>
        </w:rPr>
        <w:t xml:space="preserve">To introduce tooth brushing during the day to encourage, demonstrate and promote good and regular toothbrushing building the foundations for good hygiene practices in later life.  </w:t>
      </w:r>
    </w:p>
    <w:p w14:paraId="7104AE5E" w14:textId="77777777" w:rsidR="00B15764" w:rsidRPr="00B15764" w:rsidRDefault="00B15764" w:rsidP="00B15764">
      <w:pPr>
        <w:spacing w:before="100" w:beforeAutospacing="1" w:after="100" w:afterAutospacing="1"/>
        <w:rPr>
          <w:rFonts w:asciiTheme="majorHAnsi" w:eastAsia="Times New Roman" w:hAnsiTheme="majorHAnsi" w:cstheme="majorHAnsi"/>
          <w:b/>
          <w:bCs/>
          <w:lang w:eastAsia="en-GB"/>
        </w:rPr>
      </w:pPr>
      <w:r w:rsidRPr="00B15764">
        <w:rPr>
          <w:rFonts w:asciiTheme="majorHAnsi" w:eastAsia="Times New Roman" w:hAnsiTheme="majorHAnsi" w:cstheme="majorHAnsi"/>
          <w:b/>
          <w:bCs/>
          <w:lang w:eastAsia="en-GB"/>
        </w:rPr>
        <w:t xml:space="preserve">Tooth Brushing Policy and infection prevention and control measures </w:t>
      </w:r>
    </w:p>
    <w:p w14:paraId="4DD57A2A" w14:textId="7935A78D" w:rsidR="00B15764" w:rsidRPr="00B15764" w:rsidRDefault="00B15764" w:rsidP="00B15764">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Each child must have a completed consent form and allergy information checked before start of the activity </w:t>
      </w:r>
    </w:p>
    <w:p w14:paraId="5BA23A37" w14:textId="619C8CE1" w:rsidR="00B15764" w:rsidRPr="00B15764" w:rsidRDefault="00B15764" w:rsidP="00B15764">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Each child will have </w:t>
      </w:r>
      <w:r w:rsidRPr="00B15764">
        <w:rPr>
          <w:rFonts w:asciiTheme="majorHAnsi" w:eastAsia="Times New Roman" w:hAnsiTheme="majorHAnsi" w:cstheme="majorHAnsi"/>
          <w:lang w:eastAsia="en-GB"/>
        </w:rPr>
        <w:t>their</w:t>
      </w:r>
      <w:r w:rsidRPr="00B15764">
        <w:rPr>
          <w:rFonts w:asciiTheme="majorHAnsi" w:eastAsia="Times New Roman" w:hAnsiTheme="majorHAnsi" w:cstheme="majorHAnsi"/>
          <w:lang w:eastAsia="en-GB"/>
        </w:rPr>
        <w:t xml:space="preserve"> own labelled toothbrush </w:t>
      </w:r>
    </w:p>
    <w:p w14:paraId="1539B7DF" w14:textId="059BBF7F" w:rsidR="00B15764" w:rsidRPr="00B15764" w:rsidRDefault="00B15764" w:rsidP="00B15764">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Toothbrushes will be kept in a </w:t>
      </w:r>
      <w:r w:rsidRPr="00B15764">
        <w:rPr>
          <w:rFonts w:asciiTheme="majorHAnsi" w:eastAsia="Times New Roman" w:hAnsiTheme="majorHAnsi" w:cstheme="majorHAnsi"/>
          <w:lang w:eastAsia="en-GB"/>
        </w:rPr>
        <w:t>child’s own names wash bag</w:t>
      </w:r>
      <w:r w:rsidRPr="00B15764">
        <w:rPr>
          <w:rFonts w:asciiTheme="majorHAnsi" w:eastAsia="Times New Roman" w:hAnsiTheme="majorHAnsi" w:cstheme="majorHAnsi"/>
          <w:lang w:eastAsia="en-GB"/>
        </w:rPr>
        <w:t xml:space="preserve"> that must be stored in a clean dry area and kept out of the reach of children when not in use.  </w:t>
      </w:r>
    </w:p>
    <w:p w14:paraId="15661098" w14:textId="1FCED687" w:rsidR="00B15764" w:rsidRPr="00B15764" w:rsidRDefault="00B15764" w:rsidP="00B15764">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An allocated leader/supervisor must monitor the hygiene of brushes as described below: </w:t>
      </w:r>
      <w:r>
        <w:rPr>
          <w:rFonts w:asciiTheme="majorHAnsi" w:eastAsia="Times New Roman" w:hAnsiTheme="majorHAnsi" w:cstheme="majorHAnsi"/>
          <w:lang w:eastAsia="en-GB"/>
        </w:rPr>
        <w:t>-</w:t>
      </w:r>
      <w:r w:rsidRPr="00B15764">
        <w:rPr>
          <w:rFonts w:asciiTheme="majorHAnsi" w:eastAsia="Times New Roman" w:hAnsiTheme="majorHAnsi" w:cstheme="majorHAnsi"/>
          <w:lang w:eastAsia="en-GB"/>
        </w:rPr>
        <w:t xml:space="preserve"> </w:t>
      </w:r>
      <w:r w:rsidRPr="00B15764">
        <w:rPr>
          <w:rFonts w:asciiTheme="majorHAnsi" w:eastAsia="Times New Roman" w:hAnsiTheme="majorHAnsi" w:cstheme="majorHAnsi"/>
          <w:lang w:eastAsia="en-GB"/>
        </w:rPr>
        <w:t>After the children finish brushing, the supervisor must ensure that they rinse their toothbrushes thoroughly with running water and shake off excess water i</w:t>
      </w:r>
      <w:r w:rsidRPr="00B15764">
        <w:rPr>
          <w:rFonts w:asciiTheme="majorHAnsi" w:eastAsia="Times New Roman" w:hAnsiTheme="majorHAnsi" w:cstheme="majorHAnsi"/>
          <w:lang w:eastAsia="en-GB"/>
        </w:rPr>
        <w:t>n</w:t>
      </w:r>
      <w:r w:rsidRPr="00B15764">
        <w:rPr>
          <w:rFonts w:asciiTheme="majorHAnsi" w:eastAsia="Times New Roman" w:hAnsiTheme="majorHAnsi" w:cstheme="majorHAnsi"/>
          <w:lang w:eastAsia="en-GB"/>
        </w:rPr>
        <w:t xml:space="preserve">to the sink, then place it back in the rack to air-dry </w:t>
      </w:r>
    </w:p>
    <w:p w14:paraId="741D76D4" w14:textId="77777777" w:rsidR="00B15764" w:rsidRDefault="00B15764" w:rsidP="00B15764">
      <w:pPr>
        <w:pStyle w:val="ListParagraph"/>
        <w:numPr>
          <w:ilvl w:val="0"/>
          <w:numId w:val="17"/>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It is important to keep the rack clean and dry paying special attention after the toothbrushes have been placed back in the rack. If the rack becomes soiled, it must be washed in hot water with soap, then rinsed and dried </w:t>
      </w:r>
    </w:p>
    <w:p w14:paraId="34112AE0" w14:textId="296495F5" w:rsidR="00B15764" w:rsidRPr="00B15764" w:rsidRDefault="00B15764" w:rsidP="00B15764">
      <w:pPr>
        <w:pStyle w:val="ListParagraph"/>
        <w:numPr>
          <w:ilvl w:val="0"/>
          <w:numId w:val="17"/>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w:t>
      </w:r>
      <w:r w:rsidRPr="00B15764">
        <w:rPr>
          <w:rFonts w:asciiTheme="majorHAnsi" w:eastAsia="Times New Roman" w:hAnsiTheme="majorHAnsi" w:cstheme="majorHAnsi"/>
          <w:lang w:eastAsia="en-GB"/>
        </w:rPr>
        <w:t xml:space="preserve"> The rack must be washed in this way at least once every week. To prevent contamination of the toothpaste tube, the supervisor must always dispense a </w:t>
      </w:r>
      <w:r w:rsidRPr="00B15764">
        <w:rPr>
          <w:rFonts w:asciiTheme="majorHAnsi" w:eastAsia="Times New Roman" w:hAnsiTheme="majorHAnsi" w:cstheme="majorHAnsi"/>
          <w:lang w:eastAsia="en-GB"/>
        </w:rPr>
        <w:lastRenderedPageBreak/>
        <w:t xml:space="preserve">smear or pea-sized amount (dependant on age) of toothpaste (one for each child) onto a plate. </w:t>
      </w:r>
    </w:p>
    <w:p w14:paraId="0D93468B" w14:textId="0C27B53D" w:rsidR="00B15764" w:rsidRDefault="00B15764" w:rsidP="00B15764">
      <w:pPr>
        <w:spacing w:before="100" w:beforeAutospacing="1" w:after="100" w:afterAutospacing="1"/>
        <w:ind w:left="1440"/>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Pr="00B15764">
        <w:rPr>
          <w:rFonts w:asciiTheme="majorHAnsi" w:eastAsia="Times New Roman" w:hAnsiTheme="majorHAnsi" w:cstheme="majorHAnsi"/>
          <w:lang w:eastAsia="en-GB"/>
        </w:rPr>
        <w:t xml:space="preserve">Each child can then take a turn in using their toothbrush to take the paste </w:t>
      </w:r>
      <w:proofErr w:type="gramStart"/>
      <w:r w:rsidRPr="00B15764">
        <w:rPr>
          <w:rFonts w:asciiTheme="majorHAnsi" w:eastAsia="Times New Roman" w:hAnsiTheme="majorHAnsi" w:cstheme="majorHAnsi"/>
          <w:lang w:eastAsia="en-GB"/>
        </w:rPr>
        <w:t>off of</w:t>
      </w:r>
      <w:proofErr w:type="gramEnd"/>
      <w:r w:rsidRPr="00B15764">
        <w:rPr>
          <w:rFonts w:asciiTheme="majorHAnsi" w:eastAsia="Times New Roman" w:hAnsiTheme="majorHAnsi" w:cstheme="majorHAnsi"/>
          <w:lang w:eastAsia="en-GB"/>
        </w:rPr>
        <w:t xml:space="preserve"> the Plate. </w:t>
      </w:r>
    </w:p>
    <w:p w14:paraId="416FB2BD" w14:textId="6A6099AF" w:rsidR="00B15764" w:rsidRPr="00B15764" w:rsidRDefault="00B15764" w:rsidP="00B15764">
      <w:pPr>
        <w:spacing w:before="100" w:beforeAutospacing="1" w:after="100" w:afterAutospacing="1"/>
        <w:ind w:left="1440"/>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Pr="00B15764">
        <w:rPr>
          <w:rFonts w:asciiTheme="majorHAnsi" w:eastAsia="Times New Roman" w:hAnsiTheme="majorHAnsi" w:cstheme="majorHAnsi"/>
          <w:lang w:eastAsia="en-GB"/>
        </w:rPr>
        <w:t xml:space="preserve">Ensure there is sufficient spacing between the quantities of dispensed toothpaste to allow collection without cross-contamination. </w:t>
      </w:r>
    </w:p>
    <w:p w14:paraId="0668446C" w14:textId="7320A8B2" w:rsidR="00B15764" w:rsidRPr="00AB5923" w:rsidRDefault="00B15764"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Tooth brushing must be closely supervised by staff that has been trained to monitor the activity. </w:t>
      </w:r>
    </w:p>
    <w:p w14:paraId="3CD625DC" w14:textId="67B784A3" w:rsidR="00B15764" w:rsidRPr="00B15764" w:rsidRDefault="00B15764"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For health and </w:t>
      </w:r>
      <w:r w:rsidRPr="00B15764">
        <w:rPr>
          <w:rFonts w:asciiTheme="majorHAnsi" w:eastAsia="Times New Roman" w:hAnsiTheme="majorHAnsi" w:cstheme="majorHAnsi"/>
          <w:lang w:eastAsia="en-GB"/>
        </w:rPr>
        <w:t>safety,</w:t>
      </w:r>
      <w:r w:rsidRPr="00B15764">
        <w:rPr>
          <w:rFonts w:asciiTheme="majorHAnsi" w:eastAsia="Times New Roman" w:hAnsiTheme="majorHAnsi" w:cstheme="majorHAnsi"/>
          <w:lang w:eastAsia="en-GB"/>
        </w:rPr>
        <w:t xml:space="preserve"> the numbers of children brushing at any one time must be limited to groups small enough to ensure effective supervision. </w:t>
      </w:r>
    </w:p>
    <w:p w14:paraId="7E773AF7" w14:textId="77777777" w:rsidR="00B15764" w:rsidRPr="00B15764" w:rsidRDefault="00B15764"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Children should not rinse with water after brushing their teeth but only spit out the excess toothpaste. </w:t>
      </w:r>
    </w:p>
    <w:p w14:paraId="3F1E11F6" w14:textId="77777777" w:rsidR="00B15764" w:rsidRPr="00B15764" w:rsidRDefault="00B15764"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Sink areas must be cleaned with detergent wipes before and after tooth brushing activities. </w:t>
      </w:r>
    </w:p>
    <w:p w14:paraId="049CDDD0" w14:textId="27C3234A" w:rsidR="00AB5923" w:rsidRDefault="00B15764"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sidRPr="00B15764">
        <w:rPr>
          <w:rFonts w:asciiTheme="majorHAnsi" w:eastAsia="Times New Roman" w:hAnsiTheme="majorHAnsi" w:cstheme="majorHAnsi"/>
          <w:lang w:eastAsia="en-GB"/>
        </w:rPr>
        <w:t xml:space="preserve">A leader/supervisor must ensure that toothbrushes are replaced every 3 months or when bristles are damaged. </w:t>
      </w:r>
    </w:p>
    <w:p w14:paraId="042D9E36" w14:textId="13E7177A" w:rsidR="00AB5923" w:rsidRDefault="00AB5923"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Child will not be made to join in but encouraged using our positive behaviour </w:t>
      </w:r>
      <w:r w:rsidR="00335E82">
        <w:rPr>
          <w:rFonts w:asciiTheme="majorHAnsi" w:eastAsia="Times New Roman" w:hAnsiTheme="majorHAnsi" w:cstheme="majorHAnsi"/>
          <w:lang w:eastAsia="en-GB"/>
        </w:rPr>
        <w:t xml:space="preserve">system </w:t>
      </w:r>
    </w:p>
    <w:p w14:paraId="5F270DD8" w14:textId="237C5D04" w:rsidR="00AB5923" w:rsidRDefault="00AB5923"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Staff will not brush </w:t>
      </w:r>
      <w:r w:rsidR="00335E82">
        <w:rPr>
          <w:rFonts w:asciiTheme="majorHAnsi" w:eastAsia="Times New Roman" w:hAnsiTheme="majorHAnsi" w:cstheme="majorHAnsi"/>
          <w:lang w:eastAsia="en-GB"/>
        </w:rPr>
        <w:t>children’s</w:t>
      </w:r>
      <w:r>
        <w:rPr>
          <w:rFonts w:asciiTheme="majorHAnsi" w:eastAsia="Times New Roman" w:hAnsiTheme="majorHAnsi" w:cstheme="majorHAnsi"/>
          <w:lang w:eastAsia="en-GB"/>
        </w:rPr>
        <w:t xml:space="preserve"> teeth for them, if a child is struggling a member of staff will use role play or actions to demonstrate how to correctly brush, staff will speak to parents about their oral health routine at home to see how we can support the child in the setting. </w:t>
      </w:r>
    </w:p>
    <w:p w14:paraId="7509370B" w14:textId="688E58A9" w:rsidR="00335E82" w:rsidRDefault="00335E82" w:rsidP="00AB5923">
      <w:pPr>
        <w:pStyle w:val="ListParagraph"/>
        <w:numPr>
          <w:ilvl w:val="0"/>
          <w:numId w:val="16"/>
        </w:num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Tooth brushing will take part 30 mins after a child has eaten their lunch to ensure that a child’s enamel is protected </w:t>
      </w:r>
    </w:p>
    <w:p w14:paraId="396545A2" w14:textId="6891F653" w:rsidR="00AB5923" w:rsidRPr="00335E82" w:rsidRDefault="00AB5923" w:rsidP="00AB5923">
      <w:pPr>
        <w:spacing w:before="100" w:beforeAutospacing="1" w:after="100" w:afterAutospacing="1"/>
        <w:ind w:left="360"/>
        <w:rPr>
          <w:rFonts w:asciiTheme="majorHAnsi" w:eastAsia="Times New Roman" w:hAnsiTheme="majorHAnsi" w:cstheme="majorHAnsi"/>
          <w:b/>
          <w:bCs/>
          <w:lang w:eastAsia="en-GB"/>
        </w:rPr>
      </w:pPr>
      <w:r w:rsidRPr="00335E82">
        <w:rPr>
          <w:rFonts w:asciiTheme="majorHAnsi" w:eastAsia="Times New Roman" w:hAnsiTheme="majorHAnsi" w:cstheme="majorHAnsi"/>
          <w:b/>
          <w:bCs/>
          <w:lang w:eastAsia="en-GB"/>
        </w:rPr>
        <w:t xml:space="preserve">Cleaning the </w:t>
      </w:r>
      <w:r w:rsidRPr="00335E82">
        <w:rPr>
          <w:rFonts w:asciiTheme="majorHAnsi" w:eastAsia="Times New Roman" w:hAnsiTheme="majorHAnsi" w:cstheme="majorHAnsi"/>
          <w:b/>
          <w:bCs/>
          <w:lang w:eastAsia="en-GB"/>
        </w:rPr>
        <w:t>Toothbrush/Bags and</w:t>
      </w:r>
      <w:r w:rsidRPr="00335E82">
        <w:rPr>
          <w:rFonts w:asciiTheme="majorHAnsi" w:eastAsia="Times New Roman" w:hAnsiTheme="majorHAnsi" w:cstheme="majorHAnsi"/>
          <w:b/>
          <w:bCs/>
          <w:lang w:eastAsia="en-GB"/>
        </w:rPr>
        <w:t xml:space="preserve"> Racks </w:t>
      </w:r>
    </w:p>
    <w:p w14:paraId="7D2D307D" w14:textId="235EDD68"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Appropriate cleaning procedures must be in place to ensure that cross- infection risks are minimized. </w:t>
      </w:r>
    </w:p>
    <w:p w14:paraId="49AA270B" w14:textId="77777777"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Ensure all cuts, abrasions and breaks in the skin are covered with a waterproof dressing before tooth brushing and cleaning is carried out. </w:t>
      </w:r>
    </w:p>
    <w:p w14:paraId="1FA89FBF" w14:textId="77777777"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Single use disposable household or vinyl gloves are worn when cleaning storage racks and sinks. </w:t>
      </w:r>
    </w:p>
    <w:p w14:paraId="2305388E" w14:textId="3D1ED0C7"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Storage racks, trolleys and storage areas are cleaned, </w:t>
      </w:r>
      <w:r w:rsidRPr="00AB5923">
        <w:rPr>
          <w:rFonts w:asciiTheme="majorHAnsi" w:eastAsia="Times New Roman" w:hAnsiTheme="majorHAnsi" w:cstheme="majorHAnsi"/>
          <w:lang w:eastAsia="en-GB"/>
        </w:rPr>
        <w:t>rinsed,</w:t>
      </w:r>
      <w:r w:rsidRPr="00AB5923">
        <w:rPr>
          <w:rFonts w:asciiTheme="majorHAnsi" w:eastAsia="Times New Roman" w:hAnsiTheme="majorHAnsi" w:cstheme="majorHAnsi"/>
          <w:lang w:eastAsia="en-GB"/>
        </w:rPr>
        <w:t xml:space="preserve"> and dried at least once a week (more if soiled). Use warm water and household detergent as this removes the vast majority of relevant surface dirt, hard surface detergent wipes can also be used. </w:t>
      </w:r>
    </w:p>
    <w:p w14:paraId="283363C6" w14:textId="77777777"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Care must be taken to ensure that toothbrushes do not cross-contaminate through touch when being removed from, or replaced in, storage racks and must be discarded if this occurs. </w:t>
      </w:r>
    </w:p>
    <w:p w14:paraId="3D516536" w14:textId="65FCA141" w:rsid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Any toothbrushes dropped on to the floor must be discarded</w:t>
      </w:r>
      <w:r>
        <w:rPr>
          <w:rFonts w:asciiTheme="majorHAnsi" w:eastAsia="Times New Roman" w:hAnsiTheme="majorHAnsi" w:cstheme="majorHAnsi"/>
          <w:lang w:eastAsia="en-GB"/>
        </w:rPr>
        <w:t xml:space="preserve"> in hazard waste disposal unit</w:t>
      </w:r>
    </w:p>
    <w:p w14:paraId="56875ECC" w14:textId="623C45DF" w:rsidR="00AB5923" w:rsidRPr="00AB5923" w:rsidRDefault="00AB5923" w:rsidP="00AB5923">
      <w:pPr>
        <w:pStyle w:val="ListParagraph"/>
        <w:numPr>
          <w:ilvl w:val="0"/>
          <w:numId w:val="19"/>
        </w:numPr>
        <w:spacing w:before="100" w:beforeAutospacing="1" w:after="100" w:afterAutospacing="1"/>
        <w:rPr>
          <w:rFonts w:asciiTheme="majorHAnsi" w:eastAsia="Times New Roman" w:hAnsiTheme="majorHAnsi" w:cstheme="majorHAnsi"/>
          <w:lang w:eastAsia="en-GB"/>
        </w:rPr>
      </w:pPr>
      <w:r w:rsidRPr="00AB5923">
        <w:rPr>
          <w:rFonts w:asciiTheme="majorHAnsi" w:eastAsia="Times New Roman" w:hAnsiTheme="majorHAnsi" w:cstheme="majorHAnsi"/>
          <w:lang w:eastAsia="en-GB"/>
        </w:rPr>
        <w:t xml:space="preserve"> Toothbrushes are not to be soaked in Milton or other cleaner/disinfectant. </w:t>
      </w:r>
    </w:p>
    <w:p w14:paraId="26B1AD05" w14:textId="416EC451" w:rsidR="00EE2E07" w:rsidRPr="00371AA9" w:rsidRDefault="00F858FD" w:rsidP="00EE2E07">
      <w:pPr>
        <w:tabs>
          <w:tab w:val="left" w:pos="2041"/>
        </w:tabs>
      </w:pPr>
      <w:r w:rsidRPr="00371AA9">
        <w:t>Legal Framework</w:t>
      </w:r>
      <w:r w:rsidR="00283D16" w:rsidRPr="00371AA9">
        <w:t xml:space="preserve">/ </w:t>
      </w:r>
      <w:r w:rsidR="00371AA9">
        <w:t>G</w:t>
      </w:r>
      <w:r w:rsidR="00283D16" w:rsidRPr="00371AA9">
        <w:t xml:space="preserve">uidance </w:t>
      </w:r>
      <w:r w:rsidR="00371AA9" w:rsidRPr="00371AA9">
        <w:t>Reference</w:t>
      </w:r>
    </w:p>
    <w:p w14:paraId="79CDF416" w14:textId="77777777" w:rsidR="00F21304" w:rsidRDefault="00371AA9" w:rsidP="00F21304">
      <w:pPr>
        <w:pStyle w:val="NormalWeb"/>
        <w:rPr>
          <w:rFonts w:asciiTheme="majorHAnsi" w:hAnsiTheme="majorHAnsi" w:cstheme="majorHAnsi"/>
          <w:color w:val="000000" w:themeColor="text1"/>
          <w:kern w:val="36"/>
        </w:rPr>
      </w:pPr>
      <w:r>
        <w:rPr>
          <w:rFonts w:asciiTheme="majorHAnsi" w:hAnsiTheme="majorHAnsi" w:cstheme="majorHAnsi"/>
          <w:color w:val="000000" w:themeColor="text1"/>
          <w:kern w:val="36"/>
        </w:rPr>
        <w:lastRenderedPageBreak/>
        <w:t xml:space="preserve">This Protocol has been developed with reference to: </w:t>
      </w:r>
    </w:p>
    <w:p w14:paraId="520BD3C1" w14:textId="7DA0EC06" w:rsidR="00F21304" w:rsidRPr="00F21304" w:rsidRDefault="00F21304" w:rsidP="00F21304">
      <w:pPr>
        <w:pStyle w:val="NormalWeb"/>
        <w:numPr>
          <w:ilvl w:val="0"/>
          <w:numId w:val="12"/>
        </w:numPr>
        <w:rPr>
          <w:rFonts w:asciiTheme="majorHAnsi" w:hAnsiTheme="majorHAnsi" w:cstheme="majorHAnsi"/>
          <w:color w:val="000000" w:themeColor="text1"/>
          <w:sz w:val="8"/>
          <w:szCs w:val="8"/>
        </w:rPr>
      </w:pPr>
      <w:r w:rsidRPr="00F21304">
        <w:rPr>
          <w:rFonts w:asciiTheme="majorHAnsi" w:hAnsiTheme="majorHAnsi" w:cstheme="majorHAnsi"/>
          <w:color w:val="000000" w:themeColor="text1"/>
        </w:rPr>
        <w:t xml:space="preserve">Statutory framework for the </w:t>
      </w:r>
      <w:r>
        <w:rPr>
          <w:rFonts w:asciiTheme="majorHAnsi" w:hAnsiTheme="majorHAnsi" w:cstheme="majorHAnsi"/>
          <w:color w:val="000000" w:themeColor="text1"/>
        </w:rPr>
        <w:t>E</w:t>
      </w:r>
      <w:r w:rsidRPr="00F21304">
        <w:rPr>
          <w:rFonts w:asciiTheme="majorHAnsi" w:hAnsiTheme="majorHAnsi" w:cstheme="majorHAnsi"/>
          <w:color w:val="000000" w:themeColor="text1"/>
        </w:rPr>
        <w:t xml:space="preserve">arly </w:t>
      </w:r>
      <w:r>
        <w:rPr>
          <w:rFonts w:asciiTheme="majorHAnsi" w:hAnsiTheme="majorHAnsi" w:cstheme="majorHAnsi"/>
          <w:color w:val="000000" w:themeColor="text1"/>
        </w:rPr>
        <w:t>Y</w:t>
      </w:r>
      <w:r w:rsidRPr="00F21304">
        <w:rPr>
          <w:rFonts w:asciiTheme="majorHAnsi" w:hAnsiTheme="majorHAnsi" w:cstheme="majorHAnsi"/>
          <w:color w:val="000000" w:themeColor="text1"/>
        </w:rPr>
        <w:t>ears foundation stage</w:t>
      </w:r>
      <w:r>
        <w:rPr>
          <w:rFonts w:asciiTheme="majorHAnsi" w:hAnsiTheme="majorHAnsi" w:cstheme="majorHAnsi"/>
          <w:color w:val="000000" w:themeColor="text1"/>
        </w:rPr>
        <w:t xml:space="preserve">, </w:t>
      </w:r>
      <w:r w:rsidRPr="00F21304">
        <w:rPr>
          <w:rFonts w:asciiTheme="majorHAnsi" w:hAnsiTheme="majorHAnsi" w:cstheme="majorHAnsi"/>
          <w:color w:val="000000" w:themeColor="text1"/>
        </w:rPr>
        <w:t xml:space="preserve">Setting the standards for learning, </w:t>
      </w:r>
      <w:r w:rsidRPr="00F21304">
        <w:rPr>
          <w:rFonts w:asciiTheme="majorHAnsi" w:hAnsiTheme="majorHAnsi" w:cstheme="majorHAnsi"/>
          <w:color w:val="000000" w:themeColor="text1"/>
        </w:rPr>
        <w:t>development,</w:t>
      </w:r>
      <w:r w:rsidRPr="00F21304">
        <w:rPr>
          <w:rFonts w:asciiTheme="majorHAnsi" w:hAnsiTheme="majorHAnsi" w:cstheme="majorHAnsi"/>
          <w:color w:val="000000" w:themeColor="text1"/>
        </w:rPr>
        <w:t xml:space="preserve"> and care for children from birth to five </w:t>
      </w:r>
    </w:p>
    <w:p w14:paraId="487E34DB" w14:textId="6DE6C20A" w:rsidR="00F21304" w:rsidRPr="00335E82" w:rsidRDefault="00F21304" w:rsidP="00335E82">
      <w:pPr>
        <w:pStyle w:val="NormalWeb"/>
        <w:numPr>
          <w:ilvl w:val="0"/>
          <w:numId w:val="12"/>
        </w:numPr>
        <w:rPr>
          <w:rFonts w:asciiTheme="majorHAnsi" w:hAnsiTheme="majorHAnsi" w:cstheme="majorHAnsi"/>
          <w:color w:val="000000" w:themeColor="text1"/>
          <w:sz w:val="8"/>
          <w:szCs w:val="8"/>
        </w:rPr>
      </w:pPr>
      <w:r>
        <w:rPr>
          <w:rFonts w:asciiTheme="majorHAnsi" w:hAnsiTheme="majorHAnsi" w:cstheme="majorHAnsi"/>
          <w:color w:val="000000" w:themeColor="text1"/>
        </w:rPr>
        <w:t xml:space="preserve">NHS - </w:t>
      </w:r>
      <w:r w:rsidRPr="00F21304">
        <w:rPr>
          <w:rFonts w:asciiTheme="majorHAnsi" w:hAnsiTheme="majorHAnsi" w:cstheme="majorHAnsi"/>
          <w:color w:val="202A30"/>
        </w:rPr>
        <w:t>Daily supervised brushing in early years and nursery school settings</w:t>
      </w:r>
      <w:r w:rsidRPr="00F21304">
        <w:t xml:space="preserve"> </w:t>
      </w:r>
      <w:hyperlink r:id="rId6" w:history="1">
        <w:r w:rsidRPr="00515665">
          <w:rPr>
            <w:rStyle w:val="Hyperlink"/>
            <w:rFonts w:asciiTheme="majorHAnsi" w:hAnsiTheme="majorHAnsi" w:cstheme="majorHAnsi"/>
          </w:rPr>
          <w:t>https://www.england.nhs.uk/ltphimenu/better-care-for-health-conditions-for-dental-healthcare/daily-supervised-brushing-in-early-years-and-nursery-school-settings/</w:t>
        </w:r>
      </w:hyperlink>
    </w:p>
    <w:p w14:paraId="3620AC7E" w14:textId="16E2CABF" w:rsidR="00283D16" w:rsidRPr="00F21304" w:rsidRDefault="00283D16" w:rsidP="00F21304">
      <w:pPr>
        <w:textAlignment w:val="baseline"/>
        <w:outlineLvl w:val="0"/>
        <w:rPr>
          <w:rFonts w:asciiTheme="majorHAnsi" w:eastAsia="Times New Roman" w:hAnsiTheme="majorHAnsi" w:cstheme="majorHAnsi"/>
          <w:color w:val="000000" w:themeColor="text1"/>
          <w:kern w:val="36"/>
          <w:lang w:eastAsia="en-GB"/>
        </w:rPr>
      </w:pPr>
    </w:p>
    <w:p w14:paraId="12093FA1" w14:textId="77777777"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p>
    <w:p w14:paraId="1AA2659F" w14:textId="637D067C" w:rsidR="00371AA9" w:rsidRDefault="00283D16"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This policy was adopted by   ____________________________________ (</w:t>
      </w:r>
      <w:r w:rsidR="00335E82">
        <w:rPr>
          <w:rFonts w:asciiTheme="majorHAnsi" w:eastAsia="Times New Roman" w:hAnsiTheme="majorHAnsi" w:cstheme="majorHAnsi"/>
          <w:color w:val="000000" w:themeColor="text1"/>
          <w:kern w:val="36"/>
          <w:lang w:eastAsia="en-GB"/>
        </w:rPr>
        <w:t>Barby Preschool</w:t>
      </w:r>
      <w:r>
        <w:rPr>
          <w:rFonts w:asciiTheme="majorHAnsi" w:eastAsia="Times New Roman" w:hAnsiTheme="majorHAnsi" w:cstheme="majorHAnsi"/>
          <w:color w:val="000000" w:themeColor="text1"/>
          <w:kern w:val="36"/>
          <w:lang w:eastAsia="en-GB"/>
        </w:rPr>
        <w:t xml:space="preserve">) </w:t>
      </w:r>
    </w:p>
    <w:p w14:paraId="3C1BFC90" w14:textId="79DFD2AE" w:rsidR="00F858FD" w:rsidRDefault="00283D16" w:rsidP="00283D16">
      <w:pPr>
        <w:textAlignment w:val="baseline"/>
        <w:outlineLvl w:val="0"/>
        <w:rPr>
          <w:rFonts w:asciiTheme="majorHAnsi" w:eastAsia="Times New Roman" w:hAnsiTheme="majorHAnsi" w:cstheme="majorHAnsi"/>
          <w:color w:val="000000" w:themeColor="text1"/>
          <w:kern w:val="36"/>
          <w:lang w:eastAsia="en-GB"/>
        </w:rPr>
      </w:pPr>
      <w:r w:rsidRPr="00283D16">
        <w:rPr>
          <w:rFonts w:asciiTheme="majorHAnsi" w:eastAsia="Times New Roman" w:hAnsiTheme="majorHAnsi" w:cstheme="majorHAnsi"/>
          <w:color w:val="000000" w:themeColor="text1"/>
          <w:kern w:val="36"/>
          <w:lang w:eastAsia="en-GB"/>
        </w:rPr>
        <w:t xml:space="preserve"> </w:t>
      </w:r>
    </w:p>
    <w:p w14:paraId="57120537" w14:textId="63213F21"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On                                             ___________________________________</w:t>
      </w:r>
      <w:proofErr w:type="gramStart"/>
      <w:r>
        <w:rPr>
          <w:rFonts w:asciiTheme="majorHAnsi" w:eastAsia="Times New Roman" w:hAnsiTheme="majorHAnsi" w:cstheme="majorHAnsi"/>
          <w:color w:val="000000" w:themeColor="text1"/>
          <w:kern w:val="36"/>
          <w:lang w:eastAsia="en-GB"/>
        </w:rPr>
        <w:t>_  (</w:t>
      </w:r>
      <w:proofErr w:type="gramEnd"/>
      <w:r>
        <w:rPr>
          <w:rFonts w:asciiTheme="majorHAnsi" w:eastAsia="Times New Roman" w:hAnsiTheme="majorHAnsi" w:cstheme="majorHAnsi"/>
          <w:color w:val="000000" w:themeColor="text1"/>
          <w:kern w:val="36"/>
          <w:lang w:eastAsia="en-GB"/>
        </w:rPr>
        <w:t>Date)</w:t>
      </w:r>
    </w:p>
    <w:p w14:paraId="0D7FC1F0" w14:textId="77777777" w:rsidR="00371AA9"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27A1D99B" w14:textId="1BCB0B3E"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Date to be reviewed              ___________________________________</w:t>
      </w:r>
      <w:proofErr w:type="gramStart"/>
      <w:r>
        <w:rPr>
          <w:rFonts w:asciiTheme="majorHAnsi" w:eastAsia="Times New Roman" w:hAnsiTheme="majorHAnsi" w:cstheme="majorHAnsi"/>
          <w:color w:val="000000" w:themeColor="text1"/>
          <w:kern w:val="36"/>
          <w:lang w:eastAsia="en-GB"/>
        </w:rPr>
        <w:t>_  (</w:t>
      </w:r>
      <w:proofErr w:type="gramEnd"/>
      <w:r>
        <w:rPr>
          <w:rFonts w:asciiTheme="majorHAnsi" w:eastAsia="Times New Roman" w:hAnsiTheme="majorHAnsi" w:cstheme="majorHAnsi"/>
          <w:color w:val="000000" w:themeColor="text1"/>
          <w:kern w:val="36"/>
          <w:lang w:eastAsia="en-GB"/>
        </w:rPr>
        <w:t>Date)</w:t>
      </w:r>
    </w:p>
    <w:p w14:paraId="6C3693AC" w14:textId="77777777"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Signed on behalf of the</w:t>
      </w:r>
    </w:p>
    <w:p w14:paraId="577AF97A" w14:textId="793FCBB5"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provider                                   _____________________________________</w:t>
      </w:r>
    </w:p>
    <w:p w14:paraId="1F76CF73" w14:textId="77777777" w:rsidR="00371AA9"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27EA7E1D" w14:textId="2C012973" w:rsidR="00163A75" w:rsidRDefault="00163A75"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Name of signatory                 _____________________________________</w:t>
      </w:r>
    </w:p>
    <w:p w14:paraId="439FDCDF" w14:textId="77777777" w:rsidR="00371AA9"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3852277C" w14:textId="7EFA302F" w:rsidR="00163A75" w:rsidRDefault="007D76E8"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Role of signatory                    _____________________________________</w:t>
      </w:r>
    </w:p>
    <w:p w14:paraId="5F177E32" w14:textId="77777777" w:rsidR="00371AA9"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48B31DB2" w14:textId="66E92469" w:rsidR="007D76E8" w:rsidRDefault="007D76E8" w:rsidP="00283D16">
      <w:pPr>
        <w:textAlignment w:val="baseline"/>
        <w:outlineLvl w:val="0"/>
        <w:rPr>
          <w:rFonts w:asciiTheme="majorHAnsi" w:eastAsia="Times New Roman" w:hAnsiTheme="majorHAnsi" w:cstheme="majorHAnsi"/>
          <w:color w:val="000000" w:themeColor="text1"/>
          <w:kern w:val="36"/>
          <w:lang w:eastAsia="en-GB"/>
        </w:rPr>
      </w:pPr>
      <w:r>
        <w:rPr>
          <w:rFonts w:asciiTheme="majorHAnsi" w:eastAsia="Times New Roman" w:hAnsiTheme="majorHAnsi" w:cstheme="majorHAnsi"/>
          <w:color w:val="000000" w:themeColor="text1"/>
          <w:kern w:val="36"/>
          <w:lang w:eastAsia="en-GB"/>
        </w:rPr>
        <w:t xml:space="preserve">Date emailed to parents      </w:t>
      </w:r>
      <w:r>
        <w:rPr>
          <w:rFonts w:asciiTheme="majorHAnsi" w:eastAsia="Times New Roman" w:hAnsiTheme="majorHAnsi" w:cstheme="majorHAnsi"/>
          <w:color w:val="000000" w:themeColor="text1"/>
          <w:kern w:val="36"/>
          <w:lang w:eastAsia="en-GB"/>
        </w:rPr>
        <w:softHyphen/>
        <w:t xml:space="preserve"> </w:t>
      </w:r>
      <w:r>
        <w:rPr>
          <w:rFonts w:asciiTheme="majorHAnsi" w:eastAsia="Times New Roman" w:hAnsiTheme="majorHAnsi" w:cstheme="majorHAnsi"/>
          <w:color w:val="000000" w:themeColor="text1"/>
          <w:kern w:val="36"/>
          <w:lang w:eastAsia="en-GB"/>
        </w:rPr>
        <w:softHyphen/>
        <w:t>_____________________________________</w:t>
      </w:r>
    </w:p>
    <w:p w14:paraId="1926C257" w14:textId="77777777" w:rsidR="00371AA9" w:rsidRPr="00283D16"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40FC1205" w14:textId="77777777" w:rsidR="00F858FD" w:rsidRPr="00F858FD" w:rsidRDefault="00F858FD" w:rsidP="00F858FD">
      <w:pPr>
        <w:tabs>
          <w:tab w:val="left" w:pos="2041"/>
        </w:tabs>
        <w:ind w:left="360"/>
      </w:pPr>
    </w:p>
    <w:p w14:paraId="4F11CCFC" w14:textId="78F1B304" w:rsidR="00091E2E" w:rsidRDefault="00091E2E" w:rsidP="00091E2E">
      <w:pPr>
        <w:tabs>
          <w:tab w:val="left" w:pos="2041"/>
        </w:tabs>
      </w:pPr>
    </w:p>
    <w:p w14:paraId="6B6D87A1" w14:textId="63F909F9" w:rsidR="00091E2E" w:rsidRDefault="00091E2E" w:rsidP="00091E2E">
      <w:pPr>
        <w:tabs>
          <w:tab w:val="left" w:pos="2041"/>
        </w:tabs>
      </w:pPr>
    </w:p>
    <w:p w14:paraId="6400713E" w14:textId="77777777" w:rsidR="00091E2E" w:rsidRDefault="00091E2E" w:rsidP="00091E2E">
      <w:pPr>
        <w:tabs>
          <w:tab w:val="left" w:pos="2041"/>
        </w:tabs>
      </w:pPr>
    </w:p>
    <w:p w14:paraId="05448AEC" w14:textId="72AE7D41" w:rsidR="000F1C05" w:rsidRPr="00A74039" w:rsidRDefault="000F1C05" w:rsidP="00091E2E">
      <w:pPr>
        <w:pStyle w:val="ListParagraph"/>
        <w:tabs>
          <w:tab w:val="left" w:pos="2041"/>
        </w:tabs>
      </w:pPr>
    </w:p>
    <w:sectPr w:rsidR="000F1C05" w:rsidRPr="00A74039" w:rsidSect="009975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B1F"/>
    <w:multiLevelType w:val="hybridMultilevel"/>
    <w:tmpl w:val="C86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5CFE"/>
    <w:multiLevelType w:val="hybridMultilevel"/>
    <w:tmpl w:val="0ABC374C"/>
    <w:lvl w:ilvl="0" w:tplc="A1748B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960"/>
    <w:multiLevelType w:val="hybridMultilevel"/>
    <w:tmpl w:val="117E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4A30"/>
    <w:multiLevelType w:val="multilevel"/>
    <w:tmpl w:val="9F5ACB0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444D2"/>
    <w:multiLevelType w:val="hybridMultilevel"/>
    <w:tmpl w:val="03A8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61D85"/>
    <w:multiLevelType w:val="hybridMultilevel"/>
    <w:tmpl w:val="393870D2"/>
    <w:lvl w:ilvl="0" w:tplc="2ED60F74">
      <w:start w:val="10"/>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B7E6D"/>
    <w:multiLevelType w:val="hybridMultilevel"/>
    <w:tmpl w:val="DC92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E02DE"/>
    <w:multiLevelType w:val="hybridMultilevel"/>
    <w:tmpl w:val="7BAA9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846726"/>
    <w:multiLevelType w:val="hybridMultilevel"/>
    <w:tmpl w:val="B10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5ABF"/>
    <w:multiLevelType w:val="hybridMultilevel"/>
    <w:tmpl w:val="378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F0F63"/>
    <w:multiLevelType w:val="hybridMultilevel"/>
    <w:tmpl w:val="41548A7A"/>
    <w:lvl w:ilvl="0" w:tplc="4B80F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B11AD"/>
    <w:multiLevelType w:val="hybridMultilevel"/>
    <w:tmpl w:val="9C760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A979A9"/>
    <w:multiLevelType w:val="hybridMultilevel"/>
    <w:tmpl w:val="1A8C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33EF5"/>
    <w:multiLevelType w:val="multilevel"/>
    <w:tmpl w:val="03F6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1915E9"/>
    <w:multiLevelType w:val="hybridMultilevel"/>
    <w:tmpl w:val="9E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37B23"/>
    <w:multiLevelType w:val="hybridMultilevel"/>
    <w:tmpl w:val="A01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B0D4E"/>
    <w:multiLevelType w:val="hybridMultilevel"/>
    <w:tmpl w:val="1494C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7A09D6"/>
    <w:multiLevelType w:val="multilevel"/>
    <w:tmpl w:val="183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63D6C"/>
    <w:multiLevelType w:val="hybridMultilevel"/>
    <w:tmpl w:val="87C8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6"/>
  </w:num>
  <w:num w:numId="4">
    <w:abstractNumId w:val="8"/>
  </w:num>
  <w:num w:numId="5">
    <w:abstractNumId w:val="11"/>
  </w:num>
  <w:num w:numId="6">
    <w:abstractNumId w:val="15"/>
  </w:num>
  <w:num w:numId="7">
    <w:abstractNumId w:val="6"/>
  </w:num>
  <w:num w:numId="8">
    <w:abstractNumId w:val="0"/>
  </w:num>
  <w:num w:numId="9">
    <w:abstractNumId w:val="7"/>
  </w:num>
  <w:num w:numId="10">
    <w:abstractNumId w:val="10"/>
  </w:num>
  <w:num w:numId="11">
    <w:abstractNumId w:val="9"/>
  </w:num>
  <w:num w:numId="12">
    <w:abstractNumId w:val="14"/>
  </w:num>
  <w:num w:numId="13">
    <w:abstractNumId w:val="13"/>
  </w:num>
  <w:num w:numId="14">
    <w:abstractNumId w:val="17"/>
  </w:num>
  <w:num w:numId="15">
    <w:abstractNumId w:val="3"/>
  </w:num>
  <w:num w:numId="16">
    <w:abstractNumId w:val="12"/>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63"/>
    <w:rsid w:val="00032F80"/>
    <w:rsid w:val="00057899"/>
    <w:rsid w:val="0007116F"/>
    <w:rsid w:val="00076286"/>
    <w:rsid w:val="00091E2E"/>
    <w:rsid w:val="000C23CC"/>
    <w:rsid w:val="000C3473"/>
    <w:rsid w:val="000F1C05"/>
    <w:rsid w:val="00163A75"/>
    <w:rsid w:val="00250AF1"/>
    <w:rsid w:val="00257693"/>
    <w:rsid w:val="00283D16"/>
    <w:rsid w:val="00335E82"/>
    <w:rsid w:val="00347882"/>
    <w:rsid w:val="00371AA9"/>
    <w:rsid w:val="00467DA1"/>
    <w:rsid w:val="00524678"/>
    <w:rsid w:val="005379DD"/>
    <w:rsid w:val="005E6BDC"/>
    <w:rsid w:val="00600395"/>
    <w:rsid w:val="00610E07"/>
    <w:rsid w:val="006972D5"/>
    <w:rsid w:val="0070716D"/>
    <w:rsid w:val="00733FFA"/>
    <w:rsid w:val="00762165"/>
    <w:rsid w:val="007D76E8"/>
    <w:rsid w:val="007F777E"/>
    <w:rsid w:val="00997545"/>
    <w:rsid w:val="009B03ED"/>
    <w:rsid w:val="009C246D"/>
    <w:rsid w:val="00A656A1"/>
    <w:rsid w:val="00A74039"/>
    <w:rsid w:val="00AB5923"/>
    <w:rsid w:val="00AC182B"/>
    <w:rsid w:val="00B15764"/>
    <w:rsid w:val="00BB1D26"/>
    <w:rsid w:val="00BD26A9"/>
    <w:rsid w:val="00BF5966"/>
    <w:rsid w:val="00C3652C"/>
    <w:rsid w:val="00C96BBC"/>
    <w:rsid w:val="00CC25A4"/>
    <w:rsid w:val="00CD1033"/>
    <w:rsid w:val="00EB1746"/>
    <w:rsid w:val="00EE2E07"/>
    <w:rsid w:val="00F17B87"/>
    <w:rsid w:val="00F21304"/>
    <w:rsid w:val="00F84243"/>
    <w:rsid w:val="00F858FD"/>
    <w:rsid w:val="00FB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8B8E"/>
  <w15:chartTrackingRefBased/>
  <w15:docId w15:val="{D4C5DCF2-E68B-8B4C-B4F8-B56447E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8F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863"/>
    <w:rPr>
      <w:sz w:val="16"/>
      <w:szCs w:val="16"/>
    </w:rPr>
  </w:style>
  <w:style w:type="paragraph" w:styleId="CommentText">
    <w:name w:val="annotation text"/>
    <w:basedOn w:val="Normal"/>
    <w:link w:val="CommentTextChar"/>
    <w:uiPriority w:val="99"/>
    <w:semiHidden/>
    <w:unhideWhenUsed/>
    <w:rsid w:val="00FB2863"/>
    <w:rPr>
      <w:sz w:val="20"/>
      <w:szCs w:val="20"/>
    </w:rPr>
  </w:style>
  <w:style w:type="character" w:customStyle="1" w:styleId="CommentTextChar">
    <w:name w:val="Comment Text Char"/>
    <w:basedOn w:val="DefaultParagraphFont"/>
    <w:link w:val="CommentText"/>
    <w:uiPriority w:val="99"/>
    <w:semiHidden/>
    <w:rsid w:val="00FB2863"/>
    <w:rPr>
      <w:sz w:val="20"/>
      <w:szCs w:val="20"/>
    </w:rPr>
  </w:style>
  <w:style w:type="paragraph" w:styleId="CommentSubject">
    <w:name w:val="annotation subject"/>
    <w:basedOn w:val="CommentText"/>
    <w:next w:val="CommentText"/>
    <w:link w:val="CommentSubjectChar"/>
    <w:uiPriority w:val="99"/>
    <w:semiHidden/>
    <w:unhideWhenUsed/>
    <w:rsid w:val="00FB2863"/>
    <w:rPr>
      <w:b/>
      <w:bCs/>
    </w:rPr>
  </w:style>
  <w:style w:type="character" w:customStyle="1" w:styleId="CommentSubjectChar">
    <w:name w:val="Comment Subject Char"/>
    <w:basedOn w:val="CommentTextChar"/>
    <w:link w:val="CommentSubject"/>
    <w:uiPriority w:val="99"/>
    <w:semiHidden/>
    <w:rsid w:val="00FB2863"/>
    <w:rPr>
      <w:b/>
      <w:bCs/>
      <w:sz w:val="20"/>
      <w:szCs w:val="20"/>
    </w:rPr>
  </w:style>
  <w:style w:type="paragraph" w:styleId="BalloonText">
    <w:name w:val="Balloon Text"/>
    <w:basedOn w:val="Normal"/>
    <w:link w:val="BalloonTextChar"/>
    <w:uiPriority w:val="99"/>
    <w:semiHidden/>
    <w:unhideWhenUsed/>
    <w:rsid w:val="00FB2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863"/>
    <w:rPr>
      <w:rFonts w:ascii="Times New Roman" w:hAnsi="Times New Roman" w:cs="Times New Roman"/>
      <w:sz w:val="18"/>
      <w:szCs w:val="18"/>
    </w:rPr>
  </w:style>
  <w:style w:type="paragraph" w:styleId="ListParagraph">
    <w:name w:val="List Paragraph"/>
    <w:basedOn w:val="Normal"/>
    <w:uiPriority w:val="34"/>
    <w:qFormat/>
    <w:rsid w:val="00A74039"/>
    <w:pPr>
      <w:ind w:left="720"/>
      <w:contextualSpacing/>
    </w:pPr>
  </w:style>
  <w:style w:type="character" w:styleId="Hyperlink">
    <w:name w:val="Hyperlink"/>
    <w:basedOn w:val="DefaultParagraphFont"/>
    <w:uiPriority w:val="99"/>
    <w:unhideWhenUsed/>
    <w:rsid w:val="006972D5"/>
    <w:rPr>
      <w:color w:val="0563C1" w:themeColor="hyperlink"/>
      <w:u w:val="single"/>
    </w:rPr>
  </w:style>
  <w:style w:type="character" w:customStyle="1" w:styleId="UnresolvedMention1">
    <w:name w:val="Unresolved Mention1"/>
    <w:basedOn w:val="DefaultParagraphFont"/>
    <w:uiPriority w:val="99"/>
    <w:semiHidden/>
    <w:unhideWhenUsed/>
    <w:rsid w:val="006972D5"/>
    <w:rPr>
      <w:color w:val="605E5C"/>
      <w:shd w:val="clear" w:color="auto" w:fill="E1DFDD"/>
    </w:rPr>
  </w:style>
  <w:style w:type="character" w:customStyle="1" w:styleId="Heading1Char">
    <w:name w:val="Heading 1 Char"/>
    <w:basedOn w:val="DefaultParagraphFont"/>
    <w:link w:val="Heading1"/>
    <w:uiPriority w:val="9"/>
    <w:rsid w:val="00F858FD"/>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3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6A1"/>
  </w:style>
  <w:style w:type="paragraph" w:styleId="NormalWeb">
    <w:name w:val="Normal (Web)"/>
    <w:basedOn w:val="Normal"/>
    <w:uiPriority w:val="99"/>
    <w:unhideWhenUsed/>
    <w:rsid w:val="000C23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2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1255">
      <w:bodyDiv w:val="1"/>
      <w:marLeft w:val="0"/>
      <w:marRight w:val="0"/>
      <w:marTop w:val="0"/>
      <w:marBottom w:val="0"/>
      <w:divBdr>
        <w:top w:val="none" w:sz="0" w:space="0" w:color="auto"/>
        <w:left w:val="none" w:sz="0" w:space="0" w:color="auto"/>
        <w:bottom w:val="none" w:sz="0" w:space="0" w:color="auto"/>
        <w:right w:val="none" w:sz="0" w:space="0" w:color="auto"/>
      </w:divBdr>
    </w:div>
    <w:div w:id="794252574">
      <w:bodyDiv w:val="1"/>
      <w:marLeft w:val="0"/>
      <w:marRight w:val="0"/>
      <w:marTop w:val="0"/>
      <w:marBottom w:val="0"/>
      <w:divBdr>
        <w:top w:val="none" w:sz="0" w:space="0" w:color="auto"/>
        <w:left w:val="none" w:sz="0" w:space="0" w:color="auto"/>
        <w:bottom w:val="none" w:sz="0" w:space="0" w:color="auto"/>
        <w:right w:val="none" w:sz="0" w:space="0" w:color="auto"/>
      </w:divBdr>
      <w:divsChild>
        <w:div w:id="807043032">
          <w:marLeft w:val="0"/>
          <w:marRight w:val="0"/>
          <w:marTop w:val="0"/>
          <w:marBottom w:val="0"/>
          <w:divBdr>
            <w:top w:val="none" w:sz="0" w:space="0" w:color="auto"/>
            <w:left w:val="none" w:sz="0" w:space="0" w:color="auto"/>
            <w:bottom w:val="none" w:sz="0" w:space="0" w:color="auto"/>
            <w:right w:val="none" w:sz="0" w:space="0" w:color="auto"/>
          </w:divBdr>
          <w:divsChild>
            <w:div w:id="9114420">
              <w:marLeft w:val="0"/>
              <w:marRight w:val="0"/>
              <w:marTop w:val="0"/>
              <w:marBottom w:val="0"/>
              <w:divBdr>
                <w:top w:val="none" w:sz="0" w:space="0" w:color="auto"/>
                <w:left w:val="none" w:sz="0" w:space="0" w:color="auto"/>
                <w:bottom w:val="none" w:sz="0" w:space="0" w:color="auto"/>
                <w:right w:val="none" w:sz="0" w:space="0" w:color="auto"/>
              </w:divBdr>
              <w:divsChild>
                <w:div w:id="18487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714">
      <w:bodyDiv w:val="1"/>
      <w:marLeft w:val="0"/>
      <w:marRight w:val="0"/>
      <w:marTop w:val="0"/>
      <w:marBottom w:val="0"/>
      <w:divBdr>
        <w:top w:val="none" w:sz="0" w:space="0" w:color="auto"/>
        <w:left w:val="none" w:sz="0" w:space="0" w:color="auto"/>
        <w:bottom w:val="none" w:sz="0" w:space="0" w:color="auto"/>
        <w:right w:val="none" w:sz="0" w:space="0" w:color="auto"/>
      </w:divBdr>
      <w:divsChild>
        <w:div w:id="1260716841">
          <w:marLeft w:val="0"/>
          <w:marRight w:val="0"/>
          <w:marTop w:val="0"/>
          <w:marBottom w:val="0"/>
          <w:divBdr>
            <w:top w:val="none" w:sz="0" w:space="0" w:color="auto"/>
            <w:left w:val="none" w:sz="0" w:space="0" w:color="auto"/>
            <w:bottom w:val="none" w:sz="0" w:space="0" w:color="auto"/>
            <w:right w:val="none" w:sz="0" w:space="0" w:color="auto"/>
          </w:divBdr>
          <w:divsChild>
            <w:div w:id="191311113">
              <w:marLeft w:val="0"/>
              <w:marRight w:val="0"/>
              <w:marTop w:val="0"/>
              <w:marBottom w:val="0"/>
              <w:divBdr>
                <w:top w:val="none" w:sz="0" w:space="0" w:color="auto"/>
                <w:left w:val="none" w:sz="0" w:space="0" w:color="auto"/>
                <w:bottom w:val="none" w:sz="0" w:space="0" w:color="auto"/>
                <w:right w:val="none" w:sz="0" w:space="0" w:color="auto"/>
              </w:divBdr>
              <w:divsChild>
                <w:div w:id="1479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3558">
      <w:bodyDiv w:val="1"/>
      <w:marLeft w:val="0"/>
      <w:marRight w:val="0"/>
      <w:marTop w:val="0"/>
      <w:marBottom w:val="0"/>
      <w:divBdr>
        <w:top w:val="none" w:sz="0" w:space="0" w:color="auto"/>
        <w:left w:val="none" w:sz="0" w:space="0" w:color="auto"/>
        <w:bottom w:val="none" w:sz="0" w:space="0" w:color="auto"/>
        <w:right w:val="none" w:sz="0" w:space="0" w:color="auto"/>
      </w:divBdr>
      <w:divsChild>
        <w:div w:id="2054764961">
          <w:marLeft w:val="0"/>
          <w:marRight w:val="0"/>
          <w:marTop w:val="0"/>
          <w:marBottom w:val="0"/>
          <w:divBdr>
            <w:top w:val="none" w:sz="0" w:space="0" w:color="auto"/>
            <w:left w:val="none" w:sz="0" w:space="0" w:color="auto"/>
            <w:bottom w:val="none" w:sz="0" w:space="0" w:color="auto"/>
            <w:right w:val="none" w:sz="0" w:space="0" w:color="auto"/>
          </w:divBdr>
          <w:divsChild>
            <w:div w:id="287972911">
              <w:marLeft w:val="0"/>
              <w:marRight w:val="0"/>
              <w:marTop w:val="0"/>
              <w:marBottom w:val="0"/>
              <w:divBdr>
                <w:top w:val="none" w:sz="0" w:space="0" w:color="auto"/>
                <w:left w:val="none" w:sz="0" w:space="0" w:color="auto"/>
                <w:bottom w:val="none" w:sz="0" w:space="0" w:color="auto"/>
                <w:right w:val="none" w:sz="0" w:space="0" w:color="auto"/>
              </w:divBdr>
              <w:divsChild>
                <w:div w:id="18739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7976">
      <w:bodyDiv w:val="1"/>
      <w:marLeft w:val="0"/>
      <w:marRight w:val="0"/>
      <w:marTop w:val="0"/>
      <w:marBottom w:val="0"/>
      <w:divBdr>
        <w:top w:val="none" w:sz="0" w:space="0" w:color="auto"/>
        <w:left w:val="none" w:sz="0" w:space="0" w:color="auto"/>
        <w:bottom w:val="none" w:sz="0" w:space="0" w:color="auto"/>
        <w:right w:val="none" w:sz="0" w:space="0" w:color="auto"/>
      </w:divBdr>
      <w:divsChild>
        <w:div w:id="453137366">
          <w:marLeft w:val="0"/>
          <w:marRight w:val="0"/>
          <w:marTop w:val="0"/>
          <w:marBottom w:val="0"/>
          <w:divBdr>
            <w:top w:val="none" w:sz="0" w:space="0" w:color="auto"/>
            <w:left w:val="none" w:sz="0" w:space="0" w:color="auto"/>
            <w:bottom w:val="none" w:sz="0" w:space="0" w:color="auto"/>
            <w:right w:val="none" w:sz="0" w:space="0" w:color="auto"/>
          </w:divBdr>
          <w:divsChild>
            <w:div w:id="2031956249">
              <w:marLeft w:val="0"/>
              <w:marRight w:val="0"/>
              <w:marTop w:val="0"/>
              <w:marBottom w:val="0"/>
              <w:divBdr>
                <w:top w:val="none" w:sz="0" w:space="0" w:color="auto"/>
                <w:left w:val="none" w:sz="0" w:space="0" w:color="auto"/>
                <w:bottom w:val="none" w:sz="0" w:space="0" w:color="auto"/>
                <w:right w:val="none" w:sz="0" w:space="0" w:color="auto"/>
              </w:divBdr>
              <w:divsChild>
                <w:div w:id="1057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ltphimenu/better-care-for-health-conditions-for-dental-healthcare/daily-supervised-brushing-in-early-years-and-nursery-school-settin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Catrina</dc:creator>
  <cp:keywords/>
  <dc:description/>
  <cp:lastModifiedBy>Catrina Pounds</cp:lastModifiedBy>
  <cp:revision>2</cp:revision>
  <cp:lastPrinted>2021-08-31T09:32:00Z</cp:lastPrinted>
  <dcterms:created xsi:type="dcterms:W3CDTF">2021-08-31T09:32:00Z</dcterms:created>
  <dcterms:modified xsi:type="dcterms:W3CDTF">2021-08-31T09:32:00Z</dcterms:modified>
</cp:coreProperties>
</file>